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233" w:rsidRDefault="001E3233" w:rsidP="001E3233">
      <w:pPr>
        <w:pStyle w:val="2"/>
        <w:tabs>
          <w:tab w:val="num" w:pos="720"/>
        </w:tabs>
        <w:contextualSpacing/>
      </w:pPr>
      <w:r>
        <w:t>1 СИСТЕМЫ СЧИСЛЕНИЯ</w:t>
      </w:r>
    </w:p>
    <w:p w:rsidR="001E3233" w:rsidRDefault="001E3233" w:rsidP="001E3233">
      <w:pPr>
        <w:contextualSpacing/>
        <w:jc w:val="center"/>
        <w:rPr>
          <w:b/>
          <w:bCs/>
          <w:sz w:val="28"/>
        </w:rPr>
      </w:pPr>
    </w:p>
    <w:p w:rsidR="001E3233" w:rsidRDefault="001E3233" w:rsidP="001E3233">
      <w:pPr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1.1 Позиционные системы счисления</w:t>
      </w:r>
    </w:p>
    <w:p w:rsidR="001E3233" w:rsidRDefault="001E3233" w:rsidP="001E3233">
      <w:pPr>
        <w:tabs>
          <w:tab w:val="num" w:pos="720"/>
        </w:tabs>
        <w:contextualSpacing/>
        <w:jc w:val="both"/>
        <w:rPr>
          <w:sz w:val="28"/>
        </w:rPr>
      </w:pPr>
    </w:p>
    <w:p w:rsidR="001E3233" w:rsidRDefault="001E3233" w:rsidP="001E3233">
      <w:pPr>
        <w:tabs>
          <w:tab w:val="num" w:pos="720"/>
        </w:tabs>
        <w:contextualSpacing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 xml:space="preserve">Совокупность правил записи чисел называется системой счисления. В позиционных системах счисления целое положительное число записывается в виде последовательности символов </w:t>
      </w:r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>п-1</w:t>
      </w:r>
      <w:r>
        <w:rPr>
          <w:i/>
          <w:iCs/>
          <w:sz w:val="28"/>
        </w:rPr>
        <w:t>…е</w:t>
      </w:r>
      <w:r>
        <w:rPr>
          <w:i/>
          <w:iCs/>
          <w:sz w:val="28"/>
          <w:vertAlign w:val="subscript"/>
        </w:rPr>
        <w:t>р</w:t>
      </w:r>
      <w:r>
        <w:rPr>
          <w:i/>
          <w:iCs/>
          <w:sz w:val="28"/>
        </w:rPr>
        <w:t>…е</w:t>
      </w:r>
      <w:r>
        <w:rPr>
          <w:i/>
          <w:iCs/>
          <w:sz w:val="28"/>
          <w:vertAlign w:val="subscript"/>
        </w:rPr>
        <w:t>1</w:t>
      </w:r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>0</w:t>
      </w:r>
      <w:r>
        <w:rPr>
          <w:i/>
          <w:iCs/>
          <w:sz w:val="28"/>
        </w:rPr>
        <w:t xml:space="preserve">. </w:t>
      </w:r>
      <w:r>
        <w:rPr>
          <w:sz w:val="28"/>
        </w:rPr>
        <w:t xml:space="preserve">Вес каждого символа </w:t>
      </w:r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 xml:space="preserve">р </w:t>
      </w:r>
      <w:r>
        <w:rPr>
          <w:sz w:val="28"/>
        </w:rPr>
        <w:t xml:space="preserve">равен </w:t>
      </w:r>
      <w:proofErr w:type="spellStart"/>
      <w:r>
        <w:rPr>
          <w:i/>
          <w:iCs/>
          <w:sz w:val="28"/>
          <w:lang w:val="en-US"/>
        </w:rPr>
        <w:t>q</w:t>
      </w:r>
      <w:r w:rsidRPr="005B3B15">
        <w:rPr>
          <w:i/>
          <w:iCs/>
          <w:sz w:val="28"/>
          <w:vertAlign w:val="superscript"/>
          <w:lang w:val="en-US"/>
        </w:rPr>
        <w:t>p</w:t>
      </w:r>
      <w:proofErr w:type="spellEnd"/>
      <w:r w:rsidRPr="005B3B15">
        <w:rPr>
          <w:i/>
          <w:iCs/>
          <w:sz w:val="28"/>
          <w:vertAlign w:val="superscript"/>
        </w:rPr>
        <w:t xml:space="preserve"> </w:t>
      </w:r>
      <w:r>
        <w:rPr>
          <w:sz w:val="28"/>
        </w:rPr>
        <w:t xml:space="preserve">, где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 xml:space="preserve"> – основание системы счисления. Любое целое положительное число</w:t>
      </w:r>
      <w:proofErr w:type="gramStart"/>
      <w:r>
        <w:rPr>
          <w:sz w:val="28"/>
        </w:rPr>
        <w:t xml:space="preserve"> </w:t>
      </w:r>
      <w:r>
        <w:rPr>
          <w:i/>
          <w:iCs/>
          <w:sz w:val="28"/>
        </w:rPr>
        <w:t>Е</w:t>
      </w:r>
      <w:proofErr w:type="gramEnd"/>
      <w:r>
        <w:rPr>
          <w:sz w:val="28"/>
        </w:rPr>
        <w:t xml:space="preserve"> можно записать в виде суммы:</w:t>
      </w:r>
    </w:p>
    <w:p w:rsidR="001E3233" w:rsidRPr="007F38A7" w:rsidRDefault="001E3233" w:rsidP="001E3233">
      <w:pPr>
        <w:tabs>
          <w:tab w:val="num" w:pos="720"/>
        </w:tabs>
        <w:contextualSpacing/>
        <w:jc w:val="both"/>
        <w:rPr>
          <w:sz w:val="28"/>
        </w:rPr>
      </w:pPr>
      <w:r>
        <w:rPr>
          <w:sz w:val="28"/>
        </w:rPr>
        <w:tab/>
      </w:r>
      <w:r>
        <w:rPr>
          <w:i/>
          <w:iCs/>
          <w:sz w:val="28"/>
        </w:rPr>
        <w:t xml:space="preserve">Е = </w:t>
      </w:r>
      <w:proofErr w:type="gramStart"/>
      <w:r>
        <w:rPr>
          <w:i/>
          <w:iCs/>
          <w:sz w:val="28"/>
        </w:rPr>
        <w:t xml:space="preserve">( </w:t>
      </w:r>
      <w:proofErr w:type="gramEnd"/>
      <w:r>
        <w:rPr>
          <w:i/>
          <w:iCs/>
          <w:sz w:val="28"/>
        </w:rPr>
        <w:t>е</w:t>
      </w:r>
      <w:r>
        <w:rPr>
          <w:i/>
          <w:iCs/>
          <w:sz w:val="28"/>
          <w:vertAlign w:val="subscript"/>
        </w:rPr>
        <w:t>п-1</w:t>
      </w:r>
      <w:r>
        <w:rPr>
          <w:i/>
          <w:iCs/>
          <w:sz w:val="28"/>
        </w:rPr>
        <w:t xml:space="preserve"> … е</w:t>
      </w:r>
      <w:r>
        <w:rPr>
          <w:i/>
          <w:iCs/>
          <w:sz w:val="28"/>
          <w:vertAlign w:val="subscript"/>
        </w:rPr>
        <w:t xml:space="preserve">р </w:t>
      </w:r>
      <w:r>
        <w:rPr>
          <w:i/>
          <w:iCs/>
          <w:sz w:val="28"/>
        </w:rPr>
        <w:t>…е</w:t>
      </w:r>
      <w:r>
        <w:rPr>
          <w:i/>
          <w:iCs/>
          <w:sz w:val="28"/>
          <w:vertAlign w:val="subscript"/>
        </w:rPr>
        <w:t>0</w:t>
      </w:r>
      <w:r>
        <w:rPr>
          <w:i/>
          <w:iCs/>
          <w:sz w:val="28"/>
        </w:rPr>
        <w:t>)</w:t>
      </w:r>
      <w:r>
        <w:rPr>
          <w:i/>
          <w:iCs/>
          <w:sz w:val="28"/>
          <w:vertAlign w:val="subscript"/>
          <w:lang w:val="en-US"/>
        </w:rPr>
        <w:t>q</w:t>
      </w:r>
      <w:r>
        <w:rPr>
          <w:i/>
          <w:iCs/>
          <w:sz w:val="28"/>
        </w:rPr>
        <w:t xml:space="preserve"> = е</w:t>
      </w:r>
      <w:r>
        <w:rPr>
          <w:i/>
          <w:iCs/>
          <w:sz w:val="28"/>
          <w:vertAlign w:val="subscript"/>
        </w:rPr>
        <w:t>п-1</w:t>
      </w:r>
      <w:r>
        <w:rPr>
          <w:i/>
          <w:iCs/>
          <w:sz w:val="28"/>
        </w:rPr>
        <w:t xml:space="preserve"> </w:t>
      </w:r>
      <w:proofErr w:type="spellStart"/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n</w:t>
      </w:r>
      <w:proofErr w:type="spellEnd"/>
      <w:r>
        <w:rPr>
          <w:i/>
          <w:iCs/>
          <w:sz w:val="28"/>
          <w:vertAlign w:val="superscript"/>
        </w:rPr>
        <w:t xml:space="preserve">-1 </w:t>
      </w:r>
      <w:r>
        <w:rPr>
          <w:i/>
          <w:iCs/>
          <w:sz w:val="28"/>
        </w:rPr>
        <w:t xml:space="preserve">+  … </w:t>
      </w:r>
      <w:r w:rsidRPr="007F38A7">
        <w:rPr>
          <w:i/>
          <w:iCs/>
          <w:sz w:val="28"/>
        </w:rPr>
        <w:t xml:space="preserve">+ </w:t>
      </w:r>
      <w:proofErr w:type="spellStart"/>
      <w:r>
        <w:rPr>
          <w:i/>
          <w:iCs/>
          <w:sz w:val="28"/>
          <w:lang w:val="en-US"/>
        </w:rPr>
        <w:t>e</w:t>
      </w:r>
      <w:r>
        <w:rPr>
          <w:i/>
          <w:iCs/>
          <w:sz w:val="28"/>
          <w:vertAlign w:val="subscript"/>
          <w:lang w:val="en-US"/>
        </w:rPr>
        <w:t>p</w:t>
      </w:r>
      <w:proofErr w:type="spellEnd"/>
      <w:r w:rsidRPr="007F38A7">
        <w:rPr>
          <w:i/>
          <w:iCs/>
          <w:sz w:val="28"/>
          <w:vertAlign w:val="subscript"/>
        </w:rPr>
        <w:t xml:space="preserve"> </w:t>
      </w:r>
      <w:proofErr w:type="spellStart"/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proofErr w:type="spellEnd"/>
      <w:r w:rsidRPr="007F38A7">
        <w:rPr>
          <w:i/>
          <w:iCs/>
          <w:sz w:val="28"/>
          <w:vertAlign w:val="superscript"/>
        </w:rPr>
        <w:t xml:space="preserve"> </w:t>
      </w:r>
      <w:r w:rsidRPr="007F38A7">
        <w:rPr>
          <w:i/>
          <w:iCs/>
          <w:sz w:val="28"/>
        </w:rPr>
        <w:t xml:space="preserve">+  … + </w:t>
      </w:r>
      <w:r>
        <w:rPr>
          <w:i/>
          <w:iCs/>
          <w:sz w:val="28"/>
          <w:lang w:val="en-US"/>
        </w:rPr>
        <w:t>e</w:t>
      </w:r>
      <w:r w:rsidRPr="007F38A7">
        <w:rPr>
          <w:i/>
          <w:iCs/>
          <w:sz w:val="28"/>
          <w:vertAlign w:val="subscript"/>
        </w:rPr>
        <w:t xml:space="preserve">0 </w:t>
      </w:r>
      <w:r>
        <w:rPr>
          <w:i/>
          <w:iCs/>
          <w:sz w:val="28"/>
          <w:lang w:val="en-US"/>
        </w:rPr>
        <w:t>q</w:t>
      </w:r>
      <w:r w:rsidRPr="007F38A7">
        <w:rPr>
          <w:i/>
          <w:iCs/>
          <w:sz w:val="28"/>
          <w:vertAlign w:val="superscript"/>
        </w:rPr>
        <w:t>0</w:t>
      </w:r>
      <w:r w:rsidRPr="007F38A7">
        <w:rPr>
          <w:sz w:val="28"/>
          <w:vertAlign w:val="superscript"/>
        </w:rPr>
        <w:t xml:space="preserve"> </w:t>
      </w:r>
      <w:r w:rsidRPr="007F38A7">
        <w:rPr>
          <w:sz w:val="28"/>
        </w:rPr>
        <w:t xml:space="preserve">= </w:t>
      </w:r>
      <w:r>
        <w:rPr>
          <w:position w:val="-30"/>
          <w:sz w:val="28"/>
          <w:lang w:val="en-US"/>
        </w:rPr>
        <w:object w:dxaOrig="9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1pt;height:42.2pt" o:ole="">
            <v:imagedata r:id="rId4" o:title=""/>
          </v:shape>
          <o:OLEObject Type="Embed" ProgID="Equation.3" ShapeID="_x0000_i1025" DrawAspect="Content" ObjectID="_1472239094" r:id="rId5"/>
        </w:object>
      </w:r>
      <w:r w:rsidRPr="007F38A7">
        <w:rPr>
          <w:sz w:val="28"/>
        </w:rPr>
        <w:t>(</w:t>
      </w:r>
      <w:r>
        <w:rPr>
          <w:sz w:val="28"/>
        </w:rPr>
        <w:t>1.</w:t>
      </w:r>
      <w:r w:rsidRPr="007F38A7">
        <w:rPr>
          <w:sz w:val="28"/>
        </w:rPr>
        <w:t>1)</w:t>
      </w:r>
    </w:p>
    <w:p w:rsidR="001E3233" w:rsidRDefault="001E3233" w:rsidP="001E3233">
      <w:pPr>
        <w:tabs>
          <w:tab w:val="num" w:pos="720"/>
        </w:tabs>
        <w:contextualSpacing/>
        <w:jc w:val="both"/>
        <w:rPr>
          <w:sz w:val="28"/>
        </w:rPr>
      </w:pPr>
      <w:r w:rsidRPr="007F38A7">
        <w:rPr>
          <w:sz w:val="28"/>
        </w:rPr>
        <w:tab/>
      </w:r>
      <w:r>
        <w:rPr>
          <w:sz w:val="28"/>
        </w:rPr>
        <w:t>Наиболее часто используемые системы счисления:</w:t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>- двоичная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2),</w:t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>- десятичная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10),</w:t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>- восьмеричная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8),</w:t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>- шестнадцатеричная (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</w:rPr>
        <w:t>=</w:t>
      </w:r>
      <w:r>
        <w:rPr>
          <w:sz w:val="28"/>
        </w:rPr>
        <w:t>16).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Запись первых шестнадцати чисел в этих системах счисления приведена в таблице 1.1.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Таблица 1.1 –Запись чисел в основных системах счисления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05"/>
        <w:gridCol w:w="2282"/>
        <w:gridCol w:w="2343"/>
        <w:gridCol w:w="2641"/>
      </w:tblGrid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4"/>
          </w:tcPr>
          <w:p w:rsidR="001E3233" w:rsidRDefault="001E3233" w:rsidP="002B4B81">
            <w:pPr>
              <w:pStyle w:val="2"/>
              <w:contextualSpacing/>
            </w:pPr>
            <w:r>
              <w:t>Система счисления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Десятичная</w:t>
            </w:r>
          </w:p>
        </w:tc>
        <w:tc>
          <w:tcPr>
            <w:tcW w:w="2393" w:type="dxa"/>
          </w:tcPr>
          <w:p w:rsidR="001E3233" w:rsidRDefault="001E3233" w:rsidP="002B4B81">
            <w:pPr>
              <w:pStyle w:val="2"/>
              <w:contextualSpacing/>
            </w:pPr>
            <w:r>
              <w:t>Двоичная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Восьмеричная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Шестнадцатеричная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0000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0001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0010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02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02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0011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03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03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0100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04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04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0101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05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05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0110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06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06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0111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07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07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08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1001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09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1010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1011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1100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13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1101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15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D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14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1110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16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E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15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1111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17</w:t>
            </w:r>
          </w:p>
        </w:tc>
        <w:tc>
          <w:tcPr>
            <w:tcW w:w="239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F</w:t>
            </w:r>
          </w:p>
        </w:tc>
      </w:tr>
    </w:tbl>
    <w:p w:rsidR="001E3233" w:rsidRDefault="001E3233" w:rsidP="001E3233">
      <w:pPr>
        <w:ind w:firstLine="705"/>
        <w:contextualSpacing/>
        <w:jc w:val="both"/>
        <w:rPr>
          <w:sz w:val="28"/>
          <w:lang w:val="en-US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 xml:space="preserve">Перевести число из любой позиционной системы счисления в </w:t>
      </w:r>
      <w:proofErr w:type="gramStart"/>
      <w:r>
        <w:rPr>
          <w:sz w:val="28"/>
        </w:rPr>
        <w:t>десятичную</w:t>
      </w:r>
      <w:proofErr w:type="gramEnd"/>
      <w:r>
        <w:rPr>
          <w:sz w:val="28"/>
        </w:rPr>
        <w:t xml:space="preserve"> можно воспользовавшись формулой (1.1). Из десятичной в другую позиционную систему счисления – методом последовательного деления на основани</w:t>
      </w:r>
      <w:proofErr w:type="gramStart"/>
      <w:r>
        <w:rPr>
          <w:sz w:val="28"/>
        </w:rPr>
        <w:t>е</w:t>
      </w:r>
      <w:proofErr w:type="gramEnd"/>
      <w:r>
        <w:rPr>
          <w:sz w:val="28"/>
        </w:rPr>
        <w:t xml:space="preserve"> системы счисления.</w:t>
      </w:r>
    </w:p>
    <w:p w:rsidR="001E3233" w:rsidRDefault="001E3233" w:rsidP="001E3233">
      <w:pPr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1.2 Двоичная система счисления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 xml:space="preserve">1.2.1 Двоичная система счисления используется в цифровой электронике для представления и оперирования информацией. В цифровой электронике используются только два состояния элементов: </w:t>
      </w:r>
      <w:proofErr w:type="gramStart"/>
      <w:r>
        <w:rPr>
          <w:sz w:val="28"/>
        </w:rPr>
        <w:t>открыт</w:t>
      </w:r>
      <w:proofErr w:type="gramEnd"/>
      <w:r>
        <w:rPr>
          <w:sz w:val="28"/>
        </w:rPr>
        <w:t xml:space="preserve"> и закрыт. Они соответствуют логическим «0» и «1». Это соответствует символам двоичной системы счисления. Основание двоичной системы счисления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>=2.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1.2.2 Число в двоичной системе счисления записывается в виде последовательности нулей и единиц. Например: 0101011. Читается слева направо: ноль, один, ноль, один, ноль, один, один. В записи числа слева старший разряд (</w:t>
      </w:r>
      <w:proofErr w:type="gramStart"/>
      <w:r>
        <w:rPr>
          <w:i/>
          <w:iCs/>
          <w:sz w:val="28"/>
        </w:rPr>
        <w:t>п</w:t>
      </w:r>
      <w:proofErr w:type="gramEnd"/>
      <w:r>
        <w:rPr>
          <w:sz w:val="28"/>
        </w:rPr>
        <w:t>=7), а справа – младший разряд числа (</w:t>
      </w:r>
      <w:r>
        <w:rPr>
          <w:i/>
          <w:iCs/>
          <w:sz w:val="28"/>
        </w:rPr>
        <w:t>п</w:t>
      </w:r>
      <w:r>
        <w:rPr>
          <w:sz w:val="28"/>
        </w:rPr>
        <w:t xml:space="preserve">=1). Вес старшего разряда </w:t>
      </w:r>
      <w:proofErr w:type="spellStart"/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proofErr w:type="spellEnd"/>
      <w:r>
        <w:rPr>
          <w:sz w:val="28"/>
        </w:rPr>
        <w:t xml:space="preserve"> = 2</w:t>
      </w:r>
      <w:r>
        <w:rPr>
          <w:sz w:val="28"/>
          <w:vertAlign w:val="superscript"/>
        </w:rPr>
        <w:t>6</w:t>
      </w:r>
      <w:r>
        <w:rPr>
          <w:sz w:val="28"/>
        </w:rPr>
        <w:t xml:space="preserve"> , вес младшего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</w:rPr>
        <w:t>0</w:t>
      </w:r>
      <w:r>
        <w:rPr>
          <w:sz w:val="28"/>
        </w:rPr>
        <w:t xml:space="preserve"> = 2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1.1.</w:t>
      </w:r>
      <w:r>
        <w:rPr>
          <w:sz w:val="28"/>
        </w:rPr>
        <w:t xml:space="preserve"> Перевести число из двоичной системы счисления в десятичную можно, применив формулу (1.1). </w:t>
      </w:r>
    </w:p>
    <w:p w:rsidR="001E3233" w:rsidRPr="00045149" w:rsidRDefault="001E3233" w:rsidP="001E323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E3233" w:rsidRDefault="001E3233" w:rsidP="001E3233">
      <w:pPr>
        <w:ind w:firstLine="705"/>
        <w:contextualSpacing/>
        <w:jc w:val="center"/>
        <w:rPr>
          <w:sz w:val="28"/>
        </w:rPr>
      </w:pPr>
      <w:r>
        <w:rPr>
          <w:sz w:val="28"/>
        </w:rPr>
        <w:t xml:space="preserve">0101011 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</w:t>
      </w:r>
      <w:r>
        <w:rPr>
          <w:position w:val="-12"/>
          <w:sz w:val="28"/>
        </w:rPr>
        <w:object w:dxaOrig="5300" w:dyaOrig="380">
          <v:shape id="_x0000_i1026" type="#_x0000_t75" style="width:321.5pt;height:22.35pt" o:ole="">
            <v:imagedata r:id="rId6" o:title=""/>
          </v:shape>
          <o:OLEObject Type="Embed" ProgID="Equation.3" ShapeID="_x0000_i1026" DrawAspect="Content" ObjectID="_1472239095" r:id="rId7"/>
        </w:object>
      </w:r>
    </w:p>
    <w:p w:rsidR="001E3233" w:rsidRDefault="001E3233" w:rsidP="001E3233">
      <w:pPr>
        <w:ind w:firstLine="705"/>
        <w:contextualSpacing/>
        <w:jc w:val="center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2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десятичной системы в двоичную можно методом последовательного деления на основани</w:t>
      </w:r>
      <w:proofErr w:type="gramStart"/>
      <w:r>
        <w:rPr>
          <w:sz w:val="28"/>
        </w:rPr>
        <w:t>е</w:t>
      </w:r>
      <w:proofErr w:type="gramEnd"/>
      <w:r>
        <w:rPr>
          <w:sz w:val="28"/>
        </w:rPr>
        <w:t xml:space="preserve"> системы.</w:t>
      </w:r>
    </w:p>
    <w:p w:rsidR="001E3233" w:rsidRPr="00045149" w:rsidRDefault="001E3233" w:rsidP="001E323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E3233" w:rsidRDefault="001E3233" w:rsidP="001E3233">
      <w:pPr>
        <w:ind w:firstLine="705"/>
        <w:contextualSpacing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348865" cy="13874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138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  <w:t>Число записываем, начиная с последней цифры процесса деления: 43</w:t>
      </w:r>
      <w:r>
        <w:rPr>
          <w:sz w:val="28"/>
          <w:vertAlign w:val="subscript"/>
        </w:rPr>
        <w:t>10</w:t>
      </w:r>
      <w:r>
        <w:rPr>
          <w:sz w:val="28"/>
        </w:rPr>
        <w:t>=101011</w:t>
      </w:r>
      <w:r>
        <w:rPr>
          <w:sz w:val="28"/>
          <w:vertAlign w:val="subscript"/>
        </w:rPr>
        <w:t>2</w:t>
      </w:r>
      <w:r>
        <w:rPr>
          <w:sz w:val="28"/>
        </w:rPr>
        <w:t>=0101011</w:t>
      </w:r>
      <w:r>
        <w:rPr>
          <w:sz w:val="28"/>
          <w:vertAlign w:val="subscript"/>
        </w:rPr>
        <w:t>2</w:t>
      </w:r>
      <w:r>
        <w:rPr>
          <w:sz w:val="28"/>
        </w:rPr>
        <w:t>.</w:t>
      </w:r>
    </w:p>
    <w:p w:rsidR="001E3233" w:rsidRDefault="001E3233" w:rsidP="001E323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position w:val="-10"/>
          <w:sz w:val="28"/>
        </w:rPr>
        <w:object w:dxaOrig="180" w:dyaOrig="340">
          <v:shape id="_x0000_i1027" type="#_x0000_t75" style="width:8.7pt;height:17.4pt" o:ole="" o:bullet="t">
            <v:imagedata r:id="rId9" o:title=""/>
          </v:shape>
          <o:OLEObject Type="Embed" ProgID="Equation.3" ShapeID="_x0000_i1027" DrawAspect="Content" ObjectID="_1472239096" r:id="rId10"/>
        </w:object>
      </w:r>
      <w:r>
        <w:rPr>
          <w:b/>
          <w:bCs/>
          <w:sz w:val="28"/>
        </w:rPr>
        <w:tab/>
      </w:r>
    </w:p>
    <w:p w:rsidR="001E3233" w:rsidRDefault="001E3233" w:rsidP="001E323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position w:val="-10"/>
          <w:sz w:val="28"/>
        </w:rPr>
        <w:object w:dxaOrig="180" w:dyaOrig="340">
          <v:shape id="_x0000_i1028" type="#_x0000_t75" style="width:8.7pt;height:17.4pt" o:ole="" o:bullet="t">
            <v:imagedata r:id="rId9" o:title=""/>
          </v:shape>
          <o:OLEObject Type="Embed" ProgID="Equation.3" ShapeID="_x0000_i1028" DrawAspect="Content" ObjectID="_1472239097" r:id="rId11"/>
        </w:object>
      </w:r>
      <w:r>
        <w:rPr>
          <w:b/>
          <w:bCs/>
          <w:sz w:val="28"/>
        </w:rPr>
        <w:t>1.3 Восьмеричная система счисления</w:t>
      </w:r>
    </w:p>
    <w:p w:rsidR="001E3233" w:rsidRDefault="001E3233" w:rsidP="001E3233">
      <w:pPr>
        <w:contextualSpacing/>
        <w:jc w:val="both"/>
        <w:rPr>
          <w:sz w:val="28"/>
        </w:rPr>
      </w:pP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1.3.1 Основание восьмеричной системы счисления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>=8. В системе восемь символов: 0,1,2,3,4,5,6,7.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  <w:t>1.3.2 Число в восьмеричной системе счисления записывается слева направо. Например: 257. Читается: два, пять, семь. В записи числа слева старший разряд (</w:t>
      </w:r>
      <w:proofErr w:type="gramStart"/>
      <w:r>
        <w:rPr>
          <w:i/>
          <w:iCs/>
          <w:sz w:val="28"/>
        </w:rPr>
        <w:t>п</w:t>
      </w:r>
      <w:proofErr w:type="gramEnd"/>
      <w:r>
        <w:rPr>
          <w:sz w:val="28"/>
        </w:rPr>
        <w:t>=3), а справа – младший разряд числа (</w:t>
      </w:r>
      <w:r>
        <w:rPr>
          <w:i/>
          <w:iCs/>
          <w:sz w:val="28"/>
        </w:rPr>
        <w:t>п</w:t>
      </w:r>
      <w:r>
        <w:rPr>
          <w:sz w:val="28"/>
        </w:rPr>
        <w:t xml:space="preserve">=1). Вес старшего разряда </w:t>
      </w:r>
      <w:proofErr w:type="spellStart"/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proofErr w:type="spellEnd"/>
      <w:r>
        <w:rPr>
          <w:sz w:val="28"/>
        </w:rPr>
        <w:t xml:space="preserve"> = 8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, вес младшего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</w:rPr>
        <w:t>0</w:t>
      </w:r>
      <w:r>
        <w:rPr>
          <w:sz w:val="28"/>
        </w:rPr>
        <w:t xml:space="preserve"> = 8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3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восьмеричной системы счисления в десятичную можно, применив формулу (1.1). </w:t>
      </w:r>
    </w:p>
    <w:p w:rsidR="001E3233" w:rsidRPr="00045149" w:rsidRDefault="001E3233" w:rsidP="001E323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E3233" w:rsidRDefault="001E3233" w:rsidP="001E3233">
      <w:pPr>
        <w:ind w:firstLine="705"/>
        <w:contextualSpacing/>
        <w:jc w:val="center"/>
        <w:rPr>
          <w:sz w:val="28"/>
        </w:rPr>
      </w:pPr>
      <w:r>
        <w:rPr>
          <w:sz w:val="28"/>
        </w:rPr>
        <w:t>257</w:t>
      </w:r>
      <w:r>
        <w:rPr>
          <w:sz w:val="28"/>
          <w:vertAlign w:val="subscript"/>
        </w:rPr>
        <w:t>8</w:t>
      </w:r>
      <w:r>
        <w:rPr>
          <w:sz w:val="28"/>
        </w:rPr>
        <w:t xml:space="preserve"> = </w:t>
      </w:r>
      <w:r>
        <w:rPr>
          <w:position w:val="-12"/>
          <w:sz w:val="28"/>
        </w:rPr>
        <w:object w:dxaOrig="2760" w:dyaOrig="380">
          <v:shape id="_x0000_i1029" type="#_x0000_t75" style="width:167.6pt;height:22.35pt" o:ole="">
            <v:imagedata r:id="rId12" o:title=""/>
          </v:shape>
          <o:OLEObject Type="Embed" ProgID="Equation.3" ShapeID="_x0000_i1029" DrawAspect="Content" ObjectID="_1472239098" r:id="rId13"/>
        </w:objec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lastRenderedPageBreak/>
        <w:t>Пример 1.</w:t>
      </w:r>
      <w:r>
        <w:rPr>
          <w:b/>
          <w:i/>
          <w:sz w:val="28"/>
        </w:rPr>
        <w:t>4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десятичной системы в восьмеричную можно методом последовательного деления на основани</w:t>
      </w:r>
      <w:proofErr w:type="gramStart"/>
      <w:r>
        <w:rPr>
          <w:sz w:val="28"/>
        </w:rPr>
        <w:t>е</w:t>
      </w:r>
      <w:proofErr w:type="gramEnd"/>
      <w:r>
        <w:rPr>
          <w:sz w:val="28"/>
        </w:rPr>
        <w:t xml:space="preserve"> системы.</w:t>
      </w:r>
    </w:p>
    <w:p w:rsidR="001E3233" w:rsidRPr="00045149" w:rsidRDefault="001E3233" w:rsidP="001E323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noProof/>
          <w:sz w:val="28"/>
        </w:rPr>
        <w:drawing>
          <wp:inline distT="0" distB="0" distL="0" distR="0">
            <wp:extent cx="1276985" cy="72517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985" cy="72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Число записываем с последней цифры процесса деления: 979</w:t>
      </w:r>
      <w:r>
        <w:rPr>
          <w:sz w:val="28"/>
          <w:vertAlign w:val="subscript"/>
        </w:rPr>
        <w:t>10</w:t>
      </w:r>
      <w:r>
        <w:rPr>
          <w:sz w:val="28"/>
        </w:rPr>
        <w:t>=1723</w:t>
      </w:r>
      <w:r>
        <w:rPr>
          <w:sz w:val="28"/>
          <w:vertAlign w:val="subscript"/>
        </w:rPr>
        <w:t>8</w:t>
      </w:r>
      <w:r>
        <w:rPr>
          <w:sz w:val="28"/>
        </w:rPr>
        <w:t>=01723</w:t>
      </w:r>
      <w:r>
        <w:rPr>
          <w:sz w:val="28"/>
          <w:vertAlign w:val="subscript"/>
        </w:rPr>
        <w:t>8</w:t>
      </w:r>
      <w:r>
        <w:rPr>
          <w:sz w:val="28"/>
        </w:rPr>
        <w:t>.</w:t>
      </w:r>
    </w:p>
    <w:p w:rsidR="001E3233" w:rsidRDefault="001E3233" w:rsidP="001E323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position w:val="-10"/>
          <w:sz w:val="28"/>
        </w:rPr>
        <w:object w:dxaOrig="180" w:dyaOrig="340">
          <v:shape id="_x0000_i1030" type="#_x0000_t75" style="width:8.7pt;height:17.4pt" o:ole="" o:bullet="t">
            <v:imagedata r:id="rId9" o:title=""/>
          </v:shape>
          <o:OLEObject Type="Embed" ProgID="Equation.3" ShapeID="_x0000_i1030" DrawAspect="Content" ObjectID="_1472239099" r:id="rId15"/>
        </w:object>
      </w:r>
      <w:r>
        <w:rPr>
          <w:b/>
          <w:bCs/>
          <w:sz w:val="28"/>
        </w:rPr>
        <w:tab/>
      </w:r>
    </w:p>
    <w:p w:rsidR="001E3233" w:rsidRDefault="001E3233" w:rsidP="001E323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</w:p>
    <w:p w:rsidR="001E3233" w:rsidRDefault="001E3233" w:rsidP="001E323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1.4 Шестнадцатеричная система счисления</w:t>
      </w:r>
    </w:p>
    <w:p w:rsidR="001E3233" w:rsidRDefault="001E3233" w:rsidP="001E3233">
      <w:pPr>
        <w:contextualSpacing/>
        <w:jc w:val="both"/>
        <w:rPr>
          <w:sz w:val="28"/>
        </w:rPr>
      </w:pP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1.4.1 Основание шестнадцатеричной системы счисления </w:t>
      </w:r>
      <w:r>
        <w:rPr>
          <w:i/>
          <w:iCs/>
          <w:sz w:val="28"/>
          <w:lang w:val="en-US"/>
        </w:rPr>
        <w:t>q</w:t>
      </w:r>
      <w:r>
        <w:rPr>
          <w:sz w:val="28"/>
        </w:rPr>
        <w:t>=16. В системе шестнадцать символов: 0,1,2,3,4,5,6,7,8,9,А</w:t>
      </w:r>
      <w:proofErr w:type="gramStart"/>
      <w:r>
        <w:rPr>
          <w:sz w:val="28"/>
        </w:rPr>
        <w:t>,В</w:t>
      </w:r>
      <w:proofErr w:type="gramEnd"/>
      <w:r>
        <w:rPr>
          <w:sz w:val="28"/>
        </w:rPr>
        <w:t>,С,</w:t>
      </w:r>
      <w:r>
        <w:rPr>
          <w:sz w:val="28"/>
          <w:lang w:val="en-US"/>
        </w:rPr>
        <w:t>D</w:t>
      </w:r>
      <w:r>
        <w:rPr>
          <w:sz w:val="28"/>
        </w:rPr>
        <w:t>,</w:t>
      </w:r>
      <w:r>
        <w:rPr>
          <w:sz w:val="28"/>
          <w:lang w:val="en-US"/>
        </w:rPr>
        <w:t>E</w:t>
      </w:r>
      <w:r>
        <w:rPr>
          <w:sz w:val="28"/>
        </w:rPr>
        <w:t>,</w:t>
      </w:r>
      <w:r>
        <w:rPr>
          <w:sz w:val="28"/>
          <w:lang w:val="en-US"/>
        </w:rPr>
        <w:t>F</w:t>
      </w:r>
      <w:r>
        <w:rPr>
          <w:sz w:val="28"/>
        </w:rPr>
        <w:t>. Где (А=10,В=11,С=12,</w:t>
      </w:r>
      <w:r>
        <w:rPr>
          <w:sz w:val="28"/>
          <w:lang w:val="en-US"/>
        </w:rPr>
        <w:t>D</w:t>
      </w:r>
      <w:r>
        <w:rPr>
          <w:sz w:val="28"/>
        </w:rPr>
        <w:t>=13,</w:t>
      </w:r>
      <w:r>
        <w:rPr>
          <w:sz w:val="28"/>
          <w:lang w:val="en-US"/>
        </w:rPr>
        <w:t>E</w:t>
      </w:r>
      <w:r>
        <w:rPr>
          <w:sz w:val="28"/>
        </w:rPr>
        <w:t>=14,</w:t>
      </w:r>
      <w:r>
        <w:rPr>
          <w:sz w:val="28"/>
          <w:lang w:val="en-US"/>
        </w:rPr>
        <w:t>F</w:t>
      </w:r>
      <w:r>
        <w:rPr>
          <w:sz w:val="28"/>
        </w:rPr>
        <w:t>=15).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  <w:t>1.4.2 Число в шестнадцатеричной системе счисления записывается слева направо. Например: 25А</w:t>
      </w:r>
      <w:r>
        <w:rPr>
          <w:sz w:val="28"/>
          <w:lang w:val="en-US"/>
        </w:rPr>
        <w:t>F</w:t>
      </w:r>
      <w:r>
        <w:rPr>
          <w:sz w:val="28"/>
        </w:rPr>
        <w:t>. Читается: два, пять, А, ЭФ. В записи числа слева старший разряд (</w:t>
      </w:r>
      <w:proofErr w:type="gramStart"/>
      <w:r>
        <w:rPr>
          <w:i/>
          <w:iCs/>
          <w:sz w:val="28"/>
        </w:rPr>
        <w:t>п</w:t>
      </w:r>
      <w:proofErr w:type="gramEnd"/>
      <w:r>
        <w:rPr>
          <w:sz w:val="28"/>
        </w:rPr>
        <w:t>=4), а справа – младший разряд числа (</w:t>
      </w:r>
      <w:r>
        <w:rPr>
          <w:i/>
          <w:iCs/>
          <w:sz w:val="28"/>
        </w:rPr>
        <w:t>п</w:t>
      </w:r>
      <w:r>
        <w:rPr>
          <w:sz w:val="28"/>
        </w:rPr>
        <w:t xml:space="preserve">=1). Вес старшего разряда </w:t>
      </w:r>
      <w:proofErr w:type="spellStart"/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  <w:lang w:val="en-US"/>
        </w:rPr>
        <w:t>p</w:t>
      </w:r>
      <w:proofErr w:type="spellEnd"/>
      <w:r>
        <w:rPr>
          <w:sz w:val="28"/>
        </w:rPr>
        <w:t xml:space="preserve"> = 16</w:t>
      </w:r>
      <w:r>
        <w:rPr>
          <w:sz w:val="28"/>
          <w:vertAlign w:val="superscript"/>
        </w:rPr>
        <w:t>4</w:t>
      </w:r>
      <w:r>
        <w:rPr>
          <w:sz w:val="28"/>
        </w:rPr>
        <w:t xml:space="preserve">, вес младшего </w:t>
      </w:r>
      <w:r>
        <w:rPr>
          <w:i/>
          <w:iCs/>
          <w:sz w:val="28"/>
          <w:lang w:val="en-US"/>
        </w:rPr>
        <w:t>q</w:t>
      </w:r>
      <w:r>
        <w:rPr>
          <w:i/>
          <w:iCs/>
          <w:sz w:val="28"/>
          <w:vertAlign w:val="superscript"/>
        </w:rPr>
        <w:t>0</w:t>
      </w:r>
      <w:r>
        <w:rPr>
          <w:sz w:val="28"/>
        </w:rPr>
        <w:t xml:space="preserve"> = 16</w:t>
      </w:r>
      <w:r>
        <w:rPr>
          <w:sz w:val="28"/>
          <w:vertAlign w:val="superscript"/>
        </w:rPr>
        <w:t>0</w:t>
      </w:r>
      <w:r>
        <w:rPr>
          <w:sz w:val="28"/>
        </w:rPr>
        <w:t>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5</w:t>
      </w:r>
      <w:r w:rsidRPr="00E169C4">
        <w:rPr>
          <w:b/>
          <w:i/>
          <w:sz w:val="28"/>
        </w:rPr>
        <w:t>.</w:t>
      </w:r>
      <w:r>
        <w:rPr>
          <w:sz w:val="28"/>
        </w:rPr>
        <w:t xml:space="preserve"> Перевести число из шестнадцатеричной системы счисления в десятичную можно, применив формулу (1.1). </w:t>
      </w:r>
    </w:p>
    <w:p w:rsidR="001E3233" w:rsidRPr="00045149" w:rsidRDefault="001E3233" w:rsidP="001E323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E3233" w:rsidRDefault="001E3233" w:rsidP="001E3233">
      <w:pPr>
        <w:ind w:firstLine="705"/>
        <w:contextualSpacing/>
        <w:jc w:val="center"/>
        <w:rPr>
          <w:sz w:val="28"/>
        </w:rPr>
      </w:pPr>
      <w:r>
        <w:rPr>
          <w:sz w:val="28"/>
        </w:rPr>
        <w:t xml:space="preserve">25А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 xml:space="preserve"> 16</w:t>
      </w:r>
      <w:r>
        <w:rPr>
          <w:sz w:val="28"/>
        </w:rPr>
        <w:t xml:space="preserve"> = </w:t>
      </w:r>
      <w:r>
        <w:rPr>
          <w:position w:val="-12"/>
          <w:sz w:val="28"/>
        </w:rPr>
        <w:object w:dxaOrig="3980" w:dyaOrig="380">
          <v:shape id="_x0000_i1031" type="#_x0000_t75" style="width:240.85pt;height:22.35pt" o:ole="">
            <v:imagedata r:id="rId16" o:title=""/>
          </v:shape>
          <o:OLEObject Type="Embed" ProgID="Equation.3" ShapeID="_x0000_i1031" DrawAspect="Content" ObjectID="_1472239100" r:id="rId17"/>
        </w:objec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>6.</w:t>
      </w:r>
      <w:r>
        <w:rPr>
          <w:sz w:val="28"/>
        </w:rPr>
        <w:t xml:space="preserve"> Перевести число из десятичной системы в шестнадцатеричную можно методом последовательного деления на основани</w:t>
      </w:r>
      <w:proofErr w:type="gramStart"/>
      <w:r>
        <w:rPr>
          <w:sz w:val="28"/>
        </w:rPr>
        <w:t>е</w:t>
      </w:r>
      <w:proofErr w:type="gramEnd"/>
      <w:r>
        <w:rPr>
          <w:sz w:val="28"/>
        </w:rPr>
        <w:t xml:space="preserve"> системы.</w:t>
      </w:r>
    </w:p>
    <w:p w:rsidR="001E3233" w:rsidRPr="00045149" w:rsidRDefault="001E3233" w:rsidP="001E3233">
      <w:pPr>
        <w:ind w:firstLine="705"/>
        <w:contextualSpacing/>
        <w:jc w:val="both"/>
        <w:rPr>
          <w:b/>
          <w:i/>
          <w:sz w:val="28"/>
        </w:rPr>
      </w:pPr>
      <w:r w:rsidRPr="00045149">
        <w:rPr>
          <w:b/>
          <w:i/>
          <w:sz w:val="28"/>
        </w:rPr>
        <w:t>Решение: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noProof/>
          <w:sz w:val="28"/>
        </w:rPr>
        <w:drawing>
          <wp:inline distT="0" distB="0" distL="0" distR="0">
            <wp:extent cx="1261110" cy="85153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85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Число записываем с последней цифры процесса деления: 979</w:t>
      </w:r>
      <w:r>
        <w:rPr>
          <w:sz w:val="28"/>
          <w:vertAlign w:val="subscript"/>
        </w:rPr>
        <w:t>10</w:t>
      </w:r>
      <w:r>
        <w:rPr>
          <w:sz w:val="28"/>
        </w:rPr>
        <w:t>=3С3</w:t>
      </w:r>
      <w:r>
        <w:rPr>
          <w:sz w:val="28"/>
          <w:vertAlign w:val="subscript"/>
        </w:rPr>
        <w:t>16</w:t>
      </w:r>
      <w:r>
        <w:rPr>
          <w:sz w:val="28"/>
        </w:rPr>
        <w:t>=03С3</w:t>
      </w:r>
      <w:r>
        <w:rPr>
          <w:sz w:val="28"/>
          <w:vertAlign w:val="subscript"/>
        </w:rPr>
        <w:t>16.</w:t>
      </w:r>
    </w:p>
    <w:p w:rsidR="001E3233" w:rsidRDefault="001E3233" w:rsidP="001E3233">
      <w:pPr>
        <w:ind w:firstLine="705"/>
        <w:contextualSpacing/>
        <w:jc w:val="center"/>
        <w:rPr>
          <w:b/>
          <w:bCs/>
          <w:sz w:val="28"/>
        </w:rPr>
      </w:pPr>
    </w:p>
    <w:p w:rsidR="001E3233" w:rsidRDefault="001E3233" w:rsidP="001E3233">
      <w:pPr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1.5 Двоично-десятичная система счисления</w:t>
      </w:r>
    </w:p>
    <w:p w:rsidR="001E3233" w:rsidRDefault="001E3233" w:rsidP="001E3233">
      <w:pPr>
        <w:tabs>
          <w:tab w:val="num" w:pos="720"/>
        </w:tabs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position w:val="-10"/>
          <w:sz w:val="28"/>
        </w:rPr>
        <w:object w:dxaOrig="180" w:dyaOrig="340">
          <v:shape id="_x0000_i1032" type="#_x0000_t75" style="width:8.7pt;height:17.4pt" o:ole="" o:bullet="t">
            <v:imagedata r:id="rId9" o:title=""/>
          </v:shape>
          <o:OLEObject Type="Embed" ProgID="Equation.3" ShapeID="_x0000_i1032" DrawAspect="Content" ObjectID="_1472239101" r:id="rId19"/>
        </w:object>
      </w:r>
      <w:r>
        <w:rPr>
          <w:b/>
          <w:bCs/>
          <w:sz w:val="28"/>
        </w:rPr>
        <w:tab/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ab/>
        <w:t xml:space="preserve">1.5.1 Двоично-десятичная система счисления позволяет представлять двоичную информацию в более простой для человеческого восприятия форме. Особенно это актуально при </w:t>
      </w:r>
      <w:proofErr w:type="gramStart"/>
      <w:r>
        <w:rPr>
          <w:sz w:val="28"/>
        </w:rPr>
        <w:t>ввод-выводе</w:t>
      </w:r>
      <w:proofErr w:type="gramEnd"/>
      <w:r>
        <w:rPr>
          <w:sz w:val="28"/>
        </w:rPr>
        <w:t xml:space="preserve"> информации. Стремление упростить процедуру пересчета двоичных чисел к десятичному эквиваленту привело к использованию двоично-десятичного кода. В этом коде для записи отдельных цифр разрядов десятичного числа используют тетрады их двоичного кода. </w:t>
      </w:r>
    </w:p>
    <w:p w:rsidR="001E3233" w:rsidRDefault="001E3233" w:rsidP="001E3233">
      <w:pPr>
        <w:ind w:firstLine="708"/>
        <w:contextualSpacing/>
        <w:jc w:val="both"/>
        <w:rPr>
          <w:sz w:val="28"/>
        </w:rPr>
      </w:pPr>
      <w:r>
        <w:rPr>
          <w:sz w:val="28"/>
        </w:rPr>
        <w:lastRenderedPageBreak/>
        <w:t>1.5.2</w:t>
      </w:r>
      <w:proofErr w:type="gramStart"/>
      <w:r>
        <w:rPr>
          <w:sz w:val="28"/>
        </w:rPr>
        <w:t xml:space="preserve"> Ч</w:t>
      </w:r>
      <w:proofErr w:type="gramEnd"/>
      <w:r>
        <w:rPr>
          <w:sz w:val="28"/>
        </w:rPr>
        <w:t xml:space="preserve">тобы записать десятичное число в двоично-десятичном коде нужно представить каждый символ десятичного числа в виде двоичной тетрады. </w:t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ab/>
      </w:r>
    </w:p>
    <w:p w:rsidR="001E3233" w:rsidRPr="001D16EE" w:rsidRDefault="001E3233" w:rsidP="001E3233">
      <w:pPr>
        <w:ind w:firstLine="708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 xml:space="preserve">7. </w:t>
      </w:r>
      <w:r>
        <w:rPr>
          <w:sz w:val="28"/>
        </w:rPr>
        <w:t xml:space="preserve">Перевести десятичное число 2007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двоично-десятичное.</w:t>
      </w:r>
    </w:p>
    <w:p w:rsidR="001E3233" w:rsidRPr="001D16EE" w:rsidRDefault="001E3233" w:rsidP="001E3233">
      <w:pPr>
        <w:ind w:firstLine="708"/>
        <w:contextualSpacing/>
        <w:jc w:val="both"/>
        <w:rPr>
          <w:sz w:val="28"/>
        </w:rPr>
      </w:pPr>
      <w:r>
        <w:rPr>
          <w:sz w:val="28"/>
        </w:rPr>
        <w:t>Решение:  2007</w:t>
      </w:r>
      <w:r>
        <w:rPr>
          <w:sz w:val="28"/>
          <w:vertAlign w:val="subscript"/>
        </w:rPr>
        <w:t>10</w:t>
      </w:r>
      <w:r>
        <w:rPr>
          <w:sz w:val="28"/>
        </w:rPr>
        <w:t xml:space="preserve"> = 0010 0000 </w:t>
      </w:r>
      <w:proofErr w:type="spellStart"/>
      <w:r>
        <w:rPr>
          <w:sz w:val="28"/>
        </w:rPr>
        <w:t>0000</w:t>
      </w:r>
      <w:proofErr w:type="spellEnd"/>
      <w:r>
        <w:rPr>
          <w:sz w:val="28"/>
        </w:rPr>
        <w:t xml:space="preserve"> 0111</w:t>
      </w:r>
      <w:r>
        <w:rPr>
          <w:sz w:val="28"/>
          <w:vertAlign w:val="subscript"/>
        </w:rPr>
        <w:t xml:space="preserve"> 2-10</w:t>
      </w:r>
      <w:r>
        <w:rPr>
          <w:sz w:val="28"/>
        </w:rPr>
        <w:t>.</w:t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ab/>
      </w:r>
    </w:p>
    <w:p w:rsidR="001E3233" w:rsidRDefault="001E3233" w:rsidP="001E3233">
      <w:pPr>
        <w:contextualSpacing/>
        <w:jc w:val="both"/>
        <w:rPr>
          <w:sz w:val="28"/>
        </w:rPr>
      </w:pPr>
      <w:r>
        <w:rPr>
          <w:sz w:val="28"/>
        </w:rPr>
        <w:tab/>
        <w:t>1.5.3</w:t>
      </w:r>
      <w:proofErr w:type="gramStart"/>
      <w:r>
        <w:rPr>
          <w:sz w:val="28"/>
        </w:rPr>
        <w:t xml:space="preserve"> Ч</w:t>
      </w:r>
      <w:proofErr w:type="gramEnd"/>
      <w:r>
        <w:rPr>
          <w:sz w:val="28"/>
        </w:rPr>
        <w:t xml:space="preserve">тобы перевести число из двоично-десятичной системы счисления в десятичную нужно разбить это число на двоичные тетрады начиная справа и подобрать их десятичный эквивалент. </w:t>
      </w:r>
    </w:p>
    <w:p w:rsidR="001E3233" w:rsidRDefault="001E3233" w:rsidP="001E3233">
      <w:pPr>
        <w:ind w:firstLine="705"/>
        <w:contextualSpacing/>
        <w:jc w:val="both"/>
        <w:rPr>
          <w:b/>
          <w:i/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 w:rsidRPr="00E169C4">
        <w:rPr>
          <w:b/>
          <w:i/>
          <w:sz w:val="28"/>
        </w:rPr>
        <w:t>Пример 1.</w:t>
      </w:r>
      <w:r>
        <w:rPr>
          <w:b/>
          <w:i/>
          <w:sz w:val="28"/>
        </w:rPr>
        <w:t xml:space="preserve">8. </w:t>
      </w:r>
      <w:r>
        <w:rPr>
          <w:sz w:val="28"/>
        </w:rPr>
        <w:t xml:space="preserve">Перевести двоично-десятичное число 10000001101000001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десятичное.</w:t>
      </w:r>
    </w:p>
    <w:p w:rsidR="001E3233" w:rsidRDefault="001E3233" w:rsidP="001E3233">
      <w:pPr>
        <w:ind w:firstLine="705"/>
        <w:contextualSpacing/>
        <w:jc w:val="both"/>
        <w:rPr>
          <w:sz w:val="28"/>
          <w:vertAlign w:val="subscript"/>
        </w:rPr>
      </w:pPr>
      <w:r>
        <w:rPr>
          <w:sz w:val="28"/>
        </w:rPr>
        <w:tab/>
      </w:r>
      <w:r w:rsidRPr="00045149">
        <w:rPr>
          <w:b/>
          <w:i/>
          <w:sz w:val="28"/>
        </w:rPr>
        <w:t>Решение:</w:t>
      </w:r>
      <w:r>
        <w:rPr>
          <w:sz w:val="28"/>
        </w:rPr>
        <w:t xml:space="preserve"> 10000001101000001</w:t>
      </w:r>
      <w:r>
        <w:rPr>
          <w:sz w:val="28"/>
          <w:vertAlign w:val="subscript"/>
        </w:rPr>
        <w:t>2-10</w:t>
      </w:r>
      <w:r>
        <w:rPr>
          <w:sz w:val="28"/>
        </w:rPr>
        <w:t>=0001 0000 0011 0100 0001</w:t>
      </w:r>
      <w:r>
        <w:rPr>
          <w:sz w:val="28"/>
          <w:vertAlign w:val="subscript"/>
        </w:rPr>
        <w:t>2-10</w:t>
      </w:r>
      <w:r>
        <w:rPr>
          <w:sz w:val="28"/>
        </w:rPr>
        <w:t>= 10341</w:t>
      </w:r>
      <w:r>
        <w:rPr>
          <w:sz w:val="28"/>
          <w:vertAlign w:val="subscript"/>
        </w:rPr>
        <w:t>10</w:t>
      </w:r>
    </w:p>
    <w:p w:rsidR="001E3233" w:rsidRDefault="001E3233" w:rsidP="001E3233">
      <w:pPr>
        <w:ind w:firstLine="705"/>
        <w:contextualSpacing/>
        <w:jc w:val="center"/>
        <w:rPr>
          <w:b/>
          <w:bCs/>
          <w:sz w:val="28"/>
        </w:rPr>
      </w:pPr>
    </w:p>
    <w:p w:rsidR="001E3233" w:rsidRDefault="001E3233" w:rsidP="001E3233">
      <w:pPr>
        <w:ind w:firstLine="705"/>
        <w:contextualSpacing/>
        <w:jc w:val="center"/>
        <w:rPr>
          <w:b/>
          <w:bCs/>
          <w:sz w:val="28"/>
        </w:rPr>
      </w:pPr>
    </w:p>
    <w:p w:rsidR="001E3233" w:rsidRDefault="001E3233" w:rsidP="001E3233">
      <w:pPr>
        <w:ind w:firstLine="705"/>
        <w:contextualSpacing/>
        <w:jc w:val="center"/>
        <w:rPr>
          <w:b/>
          <w:bCs/>
          <w:sz w:val="28"/>
        </w:rPr>
      </w:pPr>
      <w:r>
        <w:rPr>
          <w:b/>
          <w:bCs/>
          <w:sz w:val="28"/>
        </w:rPr>
        <w:t>1.6 Практическое задание к теме системы счисления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ab/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1.6.1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еревести заданное число в системе счисления в десятичную, двоичную, восьмеричную, шестнадцатеричную, двоично-десятичную системы счисления. Варианты задания приведены в таблицу 1.1.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p w:rsidR="001E3233" w:rsidRDefault="001E3233" w:rsidP="001E3233">
      <w:pPr>
        <w:ind w:firstLine="705"/>
        <w:contextualSpacing/>
        <w:jc w:val="both"/>
        <w:rPr>
          <w:sz w:val="28"/>
        </w:rPr>
      </w:pPr>
      <w:r>
        <w:rPr>
          <w:sz w:val="28"/>
        </w:rPr>
        <w:t>Таблица 1.1 – Варианты заданий к теме «Системы счисления»</w:t>
      </w:r>
    </w:p>
    <w:p w:rsidR="001E3233" w:rsidRDefault="001E3233" w:rsidP="001E3233">
      <w:pPr>
        <w:ind w:firstLine="705"/>
        <w:contextualSpacing/>
        <w:jc w:val="both"/>
        <w:rPr>
          <w:sz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4"/>
        <w:gridCol w:w="1400"/>
        <w:gridCol w:w="1540"/>
        <w:gridCol w:w="1553"/>
        <w:gridCol w:w="1351"/>
        <w:gridCol w:w="2340"/>
      </w:tblGrid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№ задачи</w:t>
            </w:r>
          </w:p>
        </w:tc>
        <w:tc>
          <w:tcPr>
            <w:tcW w:w="8184" w:type="dxa"/>
            <w:gridSpan w:val="5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Система счисления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Десятич-ная</w:t>
            </w:r>
            <w:proofErr w:type="gramEnd"/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Двоичная</w:t>
            </w: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Восьмеричная</w:t>
            </w: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Шестнадцатеричная</w:t>
            </w: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rPr>
                <w:sz w:val="28"/>
              </w:rPr>
            </w:pPr>
            <w:r>
              <w:rPr>
                <w:sz w:val="28"/>
              </w:rPr>
              <w:t>Двоично-десятичная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1879</w:t>
            </w: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1110001</w:t>
            </w: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785</w:t>
            </w: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А29В</w:t>
            </w: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0001 0100 1</w:t>
            </w:r>
            <w:r>
              <w:rPr>
                <w:sz w:val="28"/>
                <w:lang w:val="en-US"/>
              </w:rPr>
              <w:t>0</w:t>
            </w:r>
            <w:r>
              <w:rPr>
                <w:sz w:val="28"/>
              </w:rPr>
              <w:t>00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110011001</w:t>
            </w: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774</w:t>
            </w: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174С</w:t>
            </w: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1555</w:t>
            </w: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 xml:space="preserve">1 0100 </w:t>
            </w:r>
            <w:proofErr w:type="spellStart"/>
            <w:r>
              <w:rPr>
                <w:sz w:val="28"/>
              </w:rPr>
              <w:t>0100</w:t>
            </w:r>
            <w:proofErr w:type="spellEnd"/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 w:val="restart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4473</w:t>
            </w: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222</w:t>
            </w: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С</w:t>
            </w: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1001 0011 0111</w:t>
            </w:r>
          </w:p>
        </w:tc>
      </w:tr>
      <w:tr w:rsidR="001E3233" w:rsidTr="002B4B8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84" w:type="dxa"/>
            <w:vMerge/>
          </w:tcPr>
          <w:p w:rsidR="001E3233" w:rsidRDefault="001E3233" w:rsidP="002B4B81">
            <w:pPr>
              <w:contextualSpacing/>
              <w:jc w:val="both"/>
              <w:rPr>
                <w:sz w:val="28"/>
              </w:rPr>
            </w:pPr>
          </w:p>
        </w:tc>
        <w:tc>
          <w:tcPr>
            <w:tcW w:w="140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5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  <w:r>
              <w:rPr>
                <w:sz w:val="28"/>
              </w:rPr>
              <w:t>111101</w:t>
            </w:r>
          </w:p>
        </w:tc>
        <w:tc>
          <w:tcPr>
            <w:tcW w:w="1553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1351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  <w:tc>
          <w:tcPr>
            <w:tcW w:w="2340" w:type="dxa"/>
          </w:tcPr>
          <w:p w:rsidR="001E3233" w:rsidRDefault="001E3233" w:rsidP="002B4B81">
            <w:pPr>
              <w:contextualSpacing/>
              <w:jc w:val="center"/>
              <w:rPr>
                <w:sz w:val="28"/>
              </w:rPr>
            </w:pPr>
          </w:p>
        </w:tc>
      </w:tr>
    </w:tbl>
    <w:p w:rsidR="009F0149" w:rsidRPr="001E3233" w:rsidRDefault="001E3233" w:rsidP="001E3233">
      <w:pPr>
        <w:ind w:firstLine="703"/>
        <w:contextualSpacing/>
        <w:jc w:val="both"/>
        <w:rPr>
          <w:sz w:val="28"/>
          <w:lang w:val="en-US"/>
        </w:rPr>
      </w:pPr>
      <w:r>
        <w:rPr>
          <w:sz w:val="28"/>
        </w:rPr>
        <w:t xml:space="preserve"> </w:t>
      </w:r>
    </w:p>
    <w:sectPr w:rsidR="009F0149" w:rsidRPr="001E3233" w:rsidSect="009F0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E3233"/>
    <w:rsid w:val="001E3233"/>
    <w:rsid w:val="009F0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E3233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E323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1E3233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E323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1E3233"/>
    <w:pPr>
      <w:ind w:firstLine="708"/>
      <w:jc w:val="center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1E323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32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323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846</Words>
  <Characters>4828</Characters>
  <Application>Microsoft Office Word</Application>
  <DocSecurity>0</DocSecurity>
  <Lines>40</Lines>
  <Paragraphs>11</Paragraphs>
  <ScaleCrop>false</ScaleCrop>
  <Company>Microsoft</Company>
  <LinksUpToDate>false</LinksUpToDate>
  <CharactersWithSpaces>5663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2014-09-14T16:28:00Z</dcterms:created>
  <dcterms:modified xsi:type="dcterms:W3CDTF">2014-09-14T16:32:00Z</dcterms:modified>
</cp:coreProperties>
</file>